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F9E" w:rsidRPr="001F0E21" w:rsidRDefault="00CC2F9E" w:rsidP="001F0E21">
      <w:pPr>
        <w:shd w:val="clear" w:color="auto" w:fill="FFFFFF"/>
        <w:spacing w:before="75" w:after="75" w:line="522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</w:pPr>
      <w:r w:rsidRPr="001F0E21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>ПАМЯТКА гражданам о действиях при установлении уровней террористической опасности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В целях своевременного информирования населения о возникновении угрозы террористического акта могут устанавливаться уровни террористической опасности.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 xml:space="preserve">Уровень террористической опасности устанавливается решением председателя антитеррористической комиссии в субъекте Российской Федерации, </w:t>
      </w:r>
      <w:proofErr w:type="gramStart"/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которое</w:t>
      </w:r>
      <w:proofErr w:type="gramEnd"/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 xml:space="preserve"> подлежит незамедлительному обнародованию в средствах массовой информации.</w:t>
      </w:r>
      <w:bookmarkStart w:id="0" w:name="_GoBack"/>
      <w:bookmarkEnd w:id="0"/>
    </w:p>
    <w:p w:rsidR="00CC2F9E" w:rsidRPr="001F0E21" w:rsidRDefault="00CC2F9E" w:rsidP="00CC2F9E">
      <w:pPr>
        <w:shd w:val="clear" w:color="auto" w:fill="FFFFFF"/>
        <w:spacing w:before="180" w:after="180" w:line="240" w:lineRule="auto"/>
        <w:jc w:val="center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b/>
          <w:bCs/>
          <w:color w:val="292929"/>
          <w:sz w:val="21"/>
          <w:szCs w:val="21"/>
          <w:lang w:eastAsia="ru-RU"/>
        </w:rPr>
        <w:t>Повышенный «СИНИЙ» уровень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jc w:val="center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устанавливается при наличии требующей подтверждения информации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jc w:val="center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о реальной возможности совершения террористического акта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При установлении «СИНЕГО» уровня террористической опасности рекомендуется: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 xml:space="preserve">1. При нахождении на улице, в местах массового пребывания людей, общественном транспорте обращать внимание </w:t>
      </w:r>
      <w:proofErr w:type="gramStart"/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на</w:t>
      </w:r>
      <w:proofErr w:type="gramEnd"/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: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- внешний вид окружающих (одежда не соответствует времени года либо создаётся впечатление, что под ней находится какой-то посторонний предмет);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- странности в поведении окружающих (проявление нервозности, напряжённого состояния, постоянное оглядывание по сторонам, неразборчивое бормотание, попытки избежать встречи с сотрудниками правоохранительных органов);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proofErr w:type="gramStart"/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- брошенные автомобили, подозрительные предметы (мешки, сумки, рюкзаки, чемоданы, пакеты, из которых могут быть видны электрические провода, электрические приборы и т.п.).</w:t>
      </w:r>
      <w:proofErr w:type="gramEnd"/>
    </w:p>
    <w:p w:rsidR="00CC2F9E" w:rsidRPr="001F0E21" w:rsidRDefault="00CC2F9E" w:rsidP="00CC2F9E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2. Обо всех подозрительных ситуациях незамедлительно сообщать сотрудникам правоохранительных органов.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3. Оказывать содействие правоохранительным органам.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4. Относиться с пониманием и терпением к повышенному вниманию правоохранительных органов.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5. Не принимать от незнакомых людей свёртки, коробки, сумки, рюкзаки, чемоданы и другие сомнительные предметы даже на временное хранение, а также для транспортировки. При обнаружении подозрительных предметов не приближаться к ним, не трогать, не вскрывать и не передвигать.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6. Разъяснить в семье пожилым людям и детям, что любой предмет, найденный на улице или в подъезде, может представлять опасность для их жизни.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7. Быть в курсе происходящих событий (следить за новостями по телевидению, радио, сети «Интернет»).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jc w:val="center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b/>
          <w:bCs/>
          <w:color w:val="292929"/>
          <w:sz w:val="21"/>
          <w:szCs w:val="21"/>
          <w:lang w:eastAsia="ru-RU"/>
        </w:rPr>
        <w:t>Высокий «ЖЁЛТЫЙ» уровень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jc w:val="center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устанавливается при наличии подтверждённой информации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jc w:val="center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о реальной возможности совершения террористического акта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Наряду с действиями, осуществляемыми при установлении «СИНЕГО» уровня террористической опасности, рекомендуется: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1. Воздержаться, по возможности, от посещения мест массового пребывания людей.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2. При нахождении на улице (в общественном транспорте) иметь при себе документы, удостоверяющие личность. Предоставлять их для проверки по первому требованию сотрудников правоохранительных органов.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lastRenderedPageBreak/>
        <w:t>3. При нахождении в общественных зданиях (торговых центрах, вокзалах, аэропортах и т.п.) обращать внимание на расположение запасных выходов и указателей путей эвакуации при пожаре.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4. Обращать внимание на появление незнакомых людей и автомобилей на прилегающих к жилым домам территориях.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5. Воздержаться от передвижения с крупногабаритными сумками, рюкзаками, чемоданами.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6. Обсудить в семье план действий в случае возникновения чрезвычайной ситуации: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- определить место, где вы сможете встретиться с членами вашей семьи в экстренной ситуации;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- удостовериться, что у всех членов семьи есть номера телефонов других членов семьи, родственников и экстренных служб.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jc w:val="center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b/>
          <w:bCs/>
          <w:color w:val="292929"/>
          <w:sz w:val="21"/>
          <w:szCs w:val="21"/>
          <w:lang w:eastAsia="ru-RU"/>
        </w:rPr>
        <w:t>Критический «КРАСНЫЙ» уровень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jc w:val="center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 xml:space="preserve">устанавливается при наличии информации </w:t>
      </w:r>
      <w:proofErr w:type="gramStart"/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о</w:t>
      </w:r>
      <w:proofErr w:type="gramEnd"/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 xml:space="preserve"> совершённом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jc w:val="center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 xml:space="preserve">террористическом </w:t>
      </w:r>
      <w:proofErr w:type="gramStart"/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акте</w:t>
      </w:r>
      <w:proofErr w:type="gramEnd"/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 xml:space="preserve"> либо о совершении действий, создающих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jc w:val="center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непосредственную угрозу террористического акта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Наряду с действиями, осуществляемыми при установлении «СИНЕГО» и «ЖЁЛТОГО» уровней террористической опасности, рекомендуется: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1. Организовать дежурство жильцов вашего дома, которые будут регулярно обходить здание, подъезды, обращая особое внимание на появление незнакомых лиц и автомобилей, разгрузку ящиков и мешков.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2. Отказаться от посещения мест массового пребывания людей, отложить поездки по территории, на которой установлен уровень террористической опасности, ограничить время пребывания детей на улице.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3. Подготовиться к возможной эвакуации: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- подготовить набор предметов первой необходимости, деньги и документы;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- подготовить запас медицинских средств, необходимых для оказания первой медицинской помощи;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- заготовить трёхдневный запас воды и предметов питания для членов семьи.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4. Оказавшись вблизи или в месте проведения террористического акта, следует как можно скорее покинуть его без паники, избегать проявлений любопытства, при выходе из эпицентра постараться помочь пострадавшим покинуть опасную зону, не подбирать предметы и вещи, не проводить видео и фотосъёмку.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5. Держать постоянно включёнными телевизор, радиоприёмник или радиоточку.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6. Не допускать распространения непроверенной информации о совершении действий, создающих непосредственную угрозу террористического акта.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jc w:val="center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b/>
          <w:bCs/>
          <w:color w:val="292929"/>
          <w:sz w:val="21"/>
          <w:szCs w:val="21"/>
          <w:lang w:eastAsia="ru-RU"/>
        </w:rPr>
        <w:t>Внимание!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В качестве маскировки для взрывных устройств террористами могут использоваться обычные бытовые предметы: коробки, сумки, портфели, сигаретные пачки, мобильные телефоны, игрушки.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Объясните это вашим детям, родным и знакомым.</w:t>
      </w:r>
    </w:p>
    <w:p w:rsidR="00CC2F9E" w:rsidRPr="001F0E21" w:rsidRDefault="00CC2F9E" w:rsidP="00CC2F9E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</w:pPr>
      <w:r w:rsidRPr="001F0E21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Не будьте равнодушными, ваши своевременные действия могут помочь предотвратить террористический акт и сохранить жизни окружающих.</w:t>
      </w:r>
    </w:p>
    <w:p w:rsidR="00DB47CC" w:rsidRPr="001F0E21" w:rsidRDefault="00DB47CC">
      <w:pPr>
        <w:rPr>
          <w:rFonts w:ascii="Times New Roman" w:hAnsi="Times New Roman" w:cs="Times New Roman"/>
        </w:rPr>
      </w:pPr>
    </w:p>
    <w:sectPr w:rsidR="00DB47CC" w:rsidRPr="001F0E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F9E"/>
    <w:rsid w:val="001F0E21"/>
    <w:rsid w:val="00CC2F9E"/>
    <w:rsid w:val="00DB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C2F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2F9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C2F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C2F9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C2F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2F9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C2F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C2F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121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51659">
          <w:marLeft w:val="0"/>
          <w:marRight w:val="0"/>
          <w:marTop w:val="0"/>
          <w:marBottom w:val="75"/>
          <w:divBdr>
            <w:top w:val="single" w:sz="6" w:space="1" w:color="BFBFBF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763</Words>
  <Characters>4353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2015-03-15T19:41:00Z</dcterms:created>
  <dcterms:modified xsi:type="dcterms:W3CDTF">2015-03-15T19:49:00Z</dcterms:modified>
</cp:coreProperties>
</file>